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40" w:firstLine="0"/>
        <w:rPr>
          <w:rFonts w:ascii="Oswald" w:cs="Oswald" w:eastAsia="Oswald" w:hAnsi="Oswald"/>
          <w:color w:val="cc0000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cc0000"/>
          <w:sz w:val="28"/>
          <w:szCs w:val="28"/>
          <w:rtl w:val="0"/>
        </w:rPr>
        <w:t xml:space="preserve">Peter Ewart Middle School</w:t>
      </w:r>
    </w:p>
    <w:p w:rsidR="00000000" w:rsidDel="00000000" w:rsidP="00000000" w:rsidRDefault="00000000" w:rsidRPr="00000000" w14:paraId="00000002">
      <w:pPr>
        <w:spacing w:line="240" w:lineRule="auto"/>
        <w:ind w:left="-540" w:firstLine="0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A Collection of Resources for our PEMSchool community.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ind w:left="-540" w:firstLine="0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2x27ukyyc6j" w:id="0"/>
      <w:bookmarkEnd w:id="0"/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Langley Mental Health Resources</w:t>
      </w:r>
    </w:p>
    <w:p w:rsidR="00000000" w:rsidDel="00000000" w:rsidP="00000000" w:rsidRDefault="00000000" w:rsidRPr="00000000" w14:paraId="00000004">
      <w:pPr>
        <w:spacing w:line="360" w:lineRule="auto"/>
        <w:ind w:left="-54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40" w:firstLine="0"/>
        <w:jc w:val="center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The members of our staff have compiled a list of useful resources to help parents communicate and explain the current COVID-19 situation to their children.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Please take your teen to the hospital emergency department or phone 911 if they are in crisis</w:t>
      </w:r>
    </w:p>
    <w:p w:rsidR="00000000" w:rsidDel="00000000" w:rsidP="00000000" w:rsidRDefault="00000000" w:rsidRPr="00000000" w14:paraId="00000006">
      <w:pPr>
        <w:spacing w:line="360" w:lineRule="auto"/>
        <w:ind w:left="-540" w:firstLine="0"/>
        <w:jc w:val="center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540" w:firstLine="0"/>
        <w:jc w:val="cente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Langley-Specific Services during Covid can be found here: </w:t>
      </w:r>
      <w:hyperlink r:id="rId7">
        <w:r w:rsidDel="00000000" w:rsidR="00000000" w:rsidRPr="00000000">
          <w:rPr>
            <w:rFonts w:ascii="Comfortaa" w:cs="Comfortaa" w:eastAsia="Comfortaa" w:hAnsi="Comfortaa"/>
            <w:b w:val="1"/>
            <w:color w:val="1155cc"/>
            <w:sz w:val="24"/>
            <w:szCs w:val="24"/>
            <w:u w:val="single"/>
            <w:rtl w:val="0"/>
          </w:rPr>
          <w:t xml:space="preserve">https://langleychildren.com/langley-covid-resources/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48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er7frtw5xgt8" w:id="1"/>
      <w:bookmarkEnd w:id="1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Visit Family Doctor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Schedule an appointment with your family doctor. If you do not have a doctor, go to a walk-in-clinic, or call nurse line 811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While in session, your school counsellor can complete a series of screenings and notes completed with your student for you to bring into your appointment.  This is often a helpful launching point for appointments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juk770v5ihao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Family Smart: </w:t>
      </w: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familysmart.ca</w:t>
        </w:r>
      </w:hyperlink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Youth and parents resources and support, education, and training programs, webinars, peer support, Friends for Life program.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t2amq3p96vdm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Encompass Support Services Society: </w:t>
      </w: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e﻿ncompass-supports.com﻿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ab/>
        <w:t xml:space="preserve">604.534.2171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Child, Youth, and Family Outreach and Support Programs, Youth Homelessness, Sexual Abuse Support, Parenting Programs, Family Place Resources &amp; Outreach, Settlement and Integration Services</w:t>
        <w:br w:type="textWrapping"/>
        <w:br w:type="textWrapping"/>
        <w:t xml:space="preserve">*Open with limited face-to-face appointments.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iv4px2p0qxqz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Langley Community Services Society: </w:t>
      </w: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lcss.ca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ab/>
        <w:tab/>
        <w:t xml:space="preserve">604.534.7921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Family Services, Community Counselling, Substance Use Services, Parent Education and Outreach, Settlement and Integration Services</w:t>
        <w:br w:type="textWrapping"/>
        <w:br w:type="textWrapping"/>
        <w:t xml:space="preserve">*No face-to-face appointments at this time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td1qsaeaerq5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Langley Youth and Family Services: </w:t>
      </w:r>
      <w:hyperlink r:id="rId11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https://www.lyfs.ca</w:t>
        </w:r>
      </w:hyperlink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Family Counselling for Langley Residents  - Youth with acting out behaviors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Students require a referral completed by parent and counsellor or RCMP referral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wvf2ltabhgh3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Boys and Girls Club: </w:t>
      </w: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bgcbc.ca</w:t>
        </w:r>
      </w:hyperlink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Provides after school and evening social and recreational activities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s6551kw4tig" w:id="7"/>
      <w:bookmarkEnd w:id="7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Youth Unlimited: </w:t>
      </w:r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youthunlimited.com</w:t>
        </w:r>
      </w:hyperlink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Provides opportunities for youth 10-24 to experience recreation and art programs free of charge.  </w:t>
        <w:br w:type="textWrapping"/>
        <w:br w:type="textWrapping"/>
        <w:t xml:space="preserve">*Faith-based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numPr>
          <w:ilvl w:val="0"/>
          <w:numId w:val="5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jwuq4it5ofd" w:id="8"/>
      <w:bookmarkEnd w:id="8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Langley HUB: langleyyouthhub.com  Office: 604-546-1130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Facilitates youth programs to help meet basic needs whenever needed including food, bus passes, showers, laundry, clothing, employment opportunities, and access to housing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hyperlink r:id="rId14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http://www.langleyyouthhub.com/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br w:type="textWrapping"/>
        <w:br w:type="textWrapping"/>
        <w:t xml:space="preserve">*Currently closed for drop-in but providing counselling services through the phone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numPr>
          <w:ilvl w:val="0"/>
          <w:numId w:val="5"/>
        </w:numPr>
        <w:spacing w:after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1nryvy5u6bfy" w:id="9"/>
      <w:bookmarkEnd w:id="9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Child &amp; Youth Mental Health (CYMH) at</w:t>
        <w:br w:type="textWrapping"/>
      </w:r>
      <w:r w:rsidDel="00000000" w:rsidR="00000000" w:rsidRPr="00000000">
        <w:rPr>
          <w:rFonts w:ascii="Comfortaa" w:cs="Comfortaa" w:eastAsia="Comfortaa" w:hAnsi="Comfortaa"/>
          <w:color w:val="424242"/>
          <w:sz w:val="24"/>
          <w:szCs w:val="24"/>
          <w:rtl w:val="0"/>
        </w:rPr>
        <w:t xml:space="preserve">Ministry of Children and Families Offices (MCFD)</w:t>
      </w:r>
      <w:r w:rsidDel="00000000" w:rsidR="00000000" w:rsidRPr="00000000">
        <w:rPr>
          <w:rFonts w:ascii="Oswald" w:cs="Oswald" w:eastAsia="Oswald" w:hAnsi="Oswald"/>
          <w:color w:val="1155cc"/>
          <w:sz w:val="28"/>
          <w:szCs w:val="28"/>
          <w:rtl w:val="0"/>
        </w:rPr>
        <w:tab/>
        <w:tab/>
      </w:r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 xml:space="preserve">604.514.2711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before="240" w:lineRule="auto"/>
        <w:rPr>
          <w:rFonts w:ascii="Comfortaa" w:cs="Comfortaa" w:eastAsia="Comfortaa" w:hAnsi="Comfortaa"/>
          <w:color w:val="42424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4"/>
          <w:szCs w:val="24"/>
          <w:rtl w:val="0"/>
        </w:rPr>
        <w:t xml:space="preserve">20432 - 64th Avenue, Langley           ﻿﻿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160" w:lineRule="auto"/>
        <w:ind w:left="720" w:hanging="360"/>
        <w:rPr>
          <w:rFonts w:ascii="Comfortaa" w:cs="Comfortaa" w:eastAsia="Comfortaa" w:hAnsi="Comfortaa"/>
          <w:color w:val="424242"/>
        </w:rPr>
      </w:pPr>
      <w:r w:rsidDel="00000000" w:rsidR="00000000" w:rsidRPr="00000000">
        <w:rPr>
          <w:rFonts w:ascii="Comfortaa" w:cs="Comfortaa" w:eastAsia="Comfortaa" w:hAnsi="Comfortaa"/>
          <w:color w:val="424242"/>
          <w:rtl w:val="0"/>
        </w:rPr>
        <w:t xml:space="preserve">Intake Clinic - Wednesday 8:30 am - 3:30 pm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omfortaa" w:cs="Comfortaa" w:eastAsia="Comfortaa" w:hAnsi="Comfortaa"/>
          <w:color w:val="424242"/>
        </w:rPr>
      </w:pPr>
      <w:r w:rsidDel="00000000" w:rsidR="00000000" w:rsidRPr="00000000">
        <w:rPr>
          <w:rFonts w:ascii="Comfortaa" w:cs="Comfortaa" w:eastAsia="Comfortaa" w:hAnsi="Comfortaa"/>
          <w:color w:val="424242"/>
          <w:rtl w:val="0"/>
        </w:rPr>
        <w:t xml:space="preserve">The parent/guardian should accompany the teen to the appointment.  Clients arrive, sign-in and are seen in the order they arrive; they need to have their medical card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omfortaa" w:cs="Comfortaa" w:eastAsia="Comfortaa" w:hAnsi="Comfortaa"/>
          <w:color w:val="424242"/>
        </w:rPr>
      </w:pPr>
      <w:r w:rsidDel="00000000" w:rsidR="00000000" w:rsidRPr="00000000">
        <w:rPr>
          <w:rFonts w:ascii="Comfortaa" w:cs="Comfortaa" w:eastAsia="Comfortaa" w:hAnsi="Comfortaa"/>
          <w:color w:val="424242"/>
          <w:rtl w:val="0"/>
        </w:rPr>
        <w:t xml:space="preserve">This service is for moderate to high mental health issues. Medical doctors should be involved with low-risk level mental health concerns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320" w:lineRule="auto"/>
        <w:ind w:left="720" w:hanging="360"/>
        <w:rPr>
          <w:rFonts w:ascii="Comfortaa" w:cs="Comfortaa" w:eastAsia="Comfortaa" w:hAnsi="Comfortaa"/>
          <w:color w:val="424242"/>
        </w:rPr>
      </w:pPr>
      <w:r w:rsidDel="00000000" w:rsidR="00000000" w:rsidRPr="00000000">
        <w:rPr>
          <w:rFonts w:ascii="Comfortaa" w:cs="Comfortaa" w:eastAsia="Comfortaa" w:hAnsi="Comfortaa"/>
          <w:color w:val="424242"/>
          <w:rtl w:val="0"/>
        </w:rPr>
        <w:t xml:space="preserve">After the intake process, a decision is made about future services/counselling</w:t>
        <w:br w:type="textWrapping"/>
        <w:br w:type="textWrapping"/>
        <w:t xml:space="preserve">* Currently taking intake over the phone</w:t>
      </w:r>
    </w:p>
    <w:p w:rsidR="00000000" w:rsidDel="00000000" w:rsidP="00000000" w:rsidRDefault="00000000" w:rsidRPr="00000000" w14:paraId="00000021">
      <w:pPr>
        <w:spacing w:before="20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yfs.ca" TargetMode="External"/><Relationship Id="rId10" Type="http://schemas.openxmlformats.org/officeDocument/2006/relationships/hyperlink" Target="http://lcss.ca" TargetMode="External"/><Relationship Id="rId13" Type="http://schemas.openxmlformats.org/officeDocument/2006/relationships/hyperlink" Target="http://youthunlimited.com" TargetMode="External"/><Relationship Id="rId12" Type="http://schemas.openxmlformats.org/officeDocument/2006/relationships/hyperlink" Target="http://bgcbc.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ncompass-supports.com/" TargetMode="External"/><Relationship Id="rId14" Type="http://schemas.openxmlformats.org/officeDocument/2006/relationships/hyperlink" Target="http://www.langleyyouthhub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angleychildren.com/langley-covid-resources/" TargetMode="External"/><Relationship Id="rId8" Type="http://schemas.openxmlformats.org/officeDocument/2006/relationships/hyperlink" Target="http://familysmart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